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5C5D30" w:rsidRPr="00F12637" w14:paraId="22DB79AA" w14:textId="77777777" w:rsidTr="00CF6C8F">
        <w:trPr>
          <w:trHeight w:val="680"/>
        </w:trPr>
        <w:tc>
          <w:tcPr>
            <w:tcW w:w="9171" w:type="dxa"/>
            <w:vAlign w:val="center"/>
          </w:tcPr>
          <w:p w14:paraId="333567CA" w14:textId="25287247" w:rsidR="005C5D30" w:rsidRPr="00CF6C8F" w:rsidRDefault="005C5D30" w:rsidP="00CF6C8F">
            <w:pPr>
              <w:spacing w:before="40" w:after="40"/>
              <w:ind w:left="720"/>
              <w:jc w:val="center"/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CF6C8F">
              <w:rPr>
                <w:rFonts w:ascii="Arial" w:hAnsi="Arial" w:cs="Arial"/>
                <w:b/>
                <w:bCs/>
                <w:noProof/>
                <w:szCs w:val="24"/>
              </w:rPr>
              <w:t>M 3.</w:t>
            </w:r>
            <w:r w:rsidR="00D2589D" w:rsidRPr="00CF6C8F">
              <w:rPr>
                <w:rFonts w:ascii="Arial" w:hAnsi="Arial" w:cs="Arial"/>
                <w:b/>
                <w:bCs/>
                <w:noProof/>
                <w:szCs w:val="24"/>
              </w:rPr>
              <w:t>1</w:t>
            </w:r>
            <w:r w:rsidRPr="00CF6C8F">
              <w:rPr>
                <w:rFonts w:ascii="Arial" w:hAnsi="Arial" w:cs="Arial"/>
                <w:b/>
                <w:bCs/>
                <w:noProof/>
                <w:szCs w:val="24"/>
              </w:rPr>
              <w:t>: Wissensbausteine</w:t>
            </w:r>
          </w:p>
        </w:tc>
      </w:tr>
    </w:tbl>
    <w:p w14:paraId="0308D0E3" w14:textId="165A4F65" w:rsidR="00F12637" w:rsidRDefault="00F12637" w:rsidP="00662950">
      <w:pPr>
        <w:spacing w:after="240" w:line="280" w:lineRule="exact"/>
        <w:rPr>
          <w:rFonts w:ascii="Arial" w:eastAsia="MS Mincho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62950" w14:paraId="0553E7AF" w14:textId="77777777" w:rsidTr="00636199">
        <w:trPr>
          <w:trHeight w:val="5563"/>
        </w:trPr>
        <w:tc>
          <w:tcPr>
            <w:tcW w:w="9206" w:type="dxa"/>
          </w:tcPr>
          <w:p w14:paraId="5A45C673" w14:textId="77777777" w:rsidR="00662950" w:rsidRDefault="00662950" w:rsidP="00CF6C8F">
            <w:pPr>
              <w:spacing w:before="360" w:after="360" w:line="280" w:lineRule="exac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b/>
                <w:sz w:val="22"/>
                <w:szCs w:val="22"/>
              </w:rPr>
              <w:t>Wissensbaustein 1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Pr="00F1263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Grundumsatz, Leistungsumsatz, Gesamtumsatz</w:t>
            </w:r>
          </w:p>
          <w:p w14:paraId="41DB0F01" w14:textId="77777777" w:rsidR="00662950" w:rsidRDefault="00662950" w:rsidP="00662950">
            <w:pPr>
              <w:spacing w:after="240" w:line="280" w:lineRule="exac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Nahrungsmittel liefern durch ihre Nährstoffe die nötigen Energiemengen, die der Körper als Grund- und Leistungsumsatz täglich benötigt.</w:t>
            </w:r>
            <w:r w:rsidRPr="00F1263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0BDB826B" w14:textId="77777777" w:rsidR="00662950" w:rsidRPr="006F73C5" w:rsidRDefault="00662950" w:rsidP="00662950">
            <w:pPr>
              <w:spacing w:after="240" w:line="28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7EEBCC0F" wp14:editId="6E16538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82550</wp:posOffset>
                      </wp:positionV>
                      <wp:extent cx="1685290" cy="1828800"/>
                      <wp:effectExtent l="0" t="0" r="10160" b="19050"/>
                      <wp:wrapThrough wrapText="bothSides">
                        <wp:wrapPolygon edited="0">
                          <wp:start x="0" y="0"/>
                          <wp:lineTo x="0" y="21600"/>
                          <wp:lineTo x="21486" y="21600"/>
                          <wp:lineTo x="21486" y="0"/>
                          <wp:lineTo x="0" y="0"/>
                        </wp:wrapPolygon>
                      </wp:wrapThrough>
                      <wp:docPr id="1" name="Gruppierung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290" cy="1828800"/>
                                <a:chOff x="-92587" y="-20"/>
                                <a:chExt cx="1599684" cy="2212465"/>
                              </a:xfrm>
                            </wpg:grpSpPr>
                            <wps:wsp>
                              <wps:cNvPr id="2" name="Rechteck 2"/>
                              <wps:cNvSpPr>
                                <a:spLocks/>
                              </wps:cNvSpPr>
                              <wps:spPr>
                                <a:xfrm>
                                  <a:off x="305042" y="-19"/>
                                  <a:ext cx="1202055" cy="840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60D8805" w14:textId="77777777" w:rsidR="00662950" w:rsidRPr="006F73C5" w:rsidRDefault="00662950" w:rsidP="0066295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F73C5">
                                      <w:rPr>
                                        <w:rFonts w:ascii="Arial" w:hAnsi="Arial" w:cs="Arial"/>
                                        <w:b/>
                                        <w:szCs w:val="24"/>
                                      </w:rPr>
                                      <w:t>Leistungs</w:t>
                                    </w:r>
                                    <w:r w:rsidRPr="006F73C5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-</w:t>
                                    </w:r>
                                  </w:p>
                                  <w:p w14:paraId="002813CB" w14:textId="77777777" w:rsidR="00662950" w:rsidRPr="006F73C5" w:rsidRDefault="00662950" w:rsidP="0066295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6F73C5">
                                      <w:rPr>
                                        <w:rFonts w:ascii="Arial" w:hAnsi="Arial" w:cs="Arial"/>
                                        <w:b/>
                                        <w:szCs w:val="24"/>
                                      </w:rPr>
                                      <w:t>umsatz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hteck 1"/>
                              <wps:cNvSpPr>
                                <a:spLocks/>
                              </wps:cNvSpPr>
                              <wps:spPr>
                                <a:xfrm>
                                  <a:off x="305042" y="840845"/>
                                  <a:ext cx="1201813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161DB31" w14:textId="77777777" w:rsidR="00662950" w:rsidRPr="006F73C5" w:rsidRDefault="00662950" w:rsidP="0066295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F73C5">
                                      <w:rPr>
                                        <w:rFonts w:ascii="Arial" w:hAnsi="Arial" w:cs="Arial"/>
                                        <w:b/>
                                        <w:szCs w:val="24"/>
                                      </w:rPr>
                                      <w:t>Grund</w:t>
                                    </w:r>
                                    <w:r w:rsidRPr="006F73C5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-</w:t>
                                    </w:r>
                                  </w:p>
                                  <w:p w14:paraId="6222CD3A" w14:textId="77777777" w:rsidR="00662950" w:rsidRPr="006F73C5" w:rsidRDefault="00662950" w:rsidP="0066295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6F73C5">
                                      <w:rPr>
                                        <w:rFonts w:ascii="Arial" w:hAnsi="Arial" w:cs="Arial"/>
                                        <w:b/>
                                        <w:szCs w:val="24"/>
                                      </w:rPr>
                                      <w:t>umsatz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2587" y="-20"/>
                                  <a:ext cx="397629" cy="2212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E85F45" w14:textId="77777777" w:rsidR="00662950" w:rsidRPr="006F73C5" w:rsidRDefault="00662950" w:rsidP="0066295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F73C5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t>Gesamtumsatz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BCC0F" id="Gruppierung 7" o:spid="_x0000_s1026" style="position:absolute;margin-left:3pt;margin-top:6.5pt;width:132.7pt;height:2in;z-index:251670016;mso-width-relative:margin;mso-height-relative:margin" coordorigin="-925" coordsize="15996,2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">
                      <v:rect id="Rechteck 2" o:spid="_x0000_s1027" style="position:absolute;left:3050;width:12020;height:8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CXcMA&#10;AADaAAAADwAAAGRycy9kb3ducmV2LnhtbESPQWsCMRSE70L/Q3iF3tysIiJbo7QFYQ8iaKXQ22Pz&#10;ulm672VJom7/fVMQehxm5htmvR25V1cKsfNiYFaUoEgabztpDZzfd9MVqJhQLPZeyMAPRdhuHiZr&#10;rKy/yZGup9SqDJFYoQGX0lBpHRtHjLHwA0n2vnxgTFmGVtuAtwznXs/LcqkZO8kLDgd6c9R8ny5s&#10;4LBbzWoOn68fxyZeDn7B+9qxMU+P48szqERj+g/f27U1MIe/K/kG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6CXcMAAADaAAAADwAAAAAAAAAAAAAAAACYAgAAZHJzL2Rv&#10;d25yZXYueG1sUEsFBgAAAAAEAAQA9QAAAIgDAAAAAA==&#10;" filled="f" strokecolor="windowText" strokeweight="1pt">
                        <v:path arrowok="t"/>
                        <v:textbox>
                          <w:txbxContent>
                            <w:p w14:paraId="760D8805" w14:textId="77777777" w:rsidR="00662950" w:rsidRPr="006F73C5" w:rsidRDefault="00662950" w:rsidP="00662950">
                              <w:pPr>
                                <w:jc w:val="center"/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F73C5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Leistungs</w:t>
                              </w:r>
                              <w:r w:rsidRPr="006F73C5">
                                <w:rPr>
                                  <w:rFonts w:ascii="Arial" w:hAnsi="Arial" w:cs="Arial"/>
                                  <w:szCs w:val="24"/>
                                </w:rPr>
                                <w:t>-</w:t>
                              </w:r>
                            </w:p>
                            <w:p w14:paraId="002813CB" w14:textId="77777777" w:rsidR="00662950" w:rsidRPr="006F73C5" w:rsidRDefault="00662950" w:rsidP="00662950">
                              <w:pPr>
                                <w:jc w:val="center"/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proofErr w:type="spellStart"/>
                              <w:r w:rsidRPr="006F73C5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umsatz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hteck 1" o:spid="_x0000_s1028" style="position:absolute;left:3050;top:8408;width:12018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FMsMA&#10;AADaAAAADwAAAGRycy9kb3ducmV2LnhtbESPQWuDQBSE74X8h+UFemvWNFASk1VCQmglp2qh1xf3&#10;RUX3rbhbtf++Wyj0OMzMN8whnU0nRhpcY1nBehWBIC6tbrhS8FFcnrYgnEfW2FkmBd/kIE0WDweM&#10;tZ34ncbcVyJA2MWooPa+j6V0ZU0G3cr2xMG728GgD3KopB5wCnDTyecoepEGGw4LNfZ0qqls8y+j&#10;QBaX7HN33ry22a29bfV03ZG/KvW4nI97EJ5m/x/+a79pBRv4vRJu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3FMsMAAADaAAAADwAAAAAAAAAAAAAAAACYAgAAZHJzL2Rv&#10;d25yZXYueG1sUEsFBgAAAAAEAAQA9QAAAIgDAAAAAA==&#10;" fillcolor="#bfbfbf" strokecolor="windowText" strokeweight="1pt">
                        <v:path arrowok="t"/>
                        <v:textbox>
                          <w:txbxContent>
                            <w:p w14:paraId="4161DB31" w14:textId="77777777" w:rsidR="00662950" w:rsidRPr="006F73C5" w:rsidRDefault="00662950" w:rsidP="00662950">
                              <w:pPr>
                                <w:jc w:val="center"/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F73C5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Grund</w:t>
                              </w:r>
                              <w:r w:rsidRPr="006F73C5">
                                <w:rPr>
                                  <w:rFonts w:ascii="Arial" w:hAnsi="Arial" w:cs="Arial"/>
                                  <w:szCs w:val="24"/>
                                </w:rPr>
                                <w:t>-</w:t>
                              </w:r>
                            </w:p>
                            <w:p w14:paraId="6222CD3A" w14:textId="77777777" w:rsidR="00662950" w:rsidRPr="006F73C5" w:rsidRDefault="00662950" w:rsidP="00662950">
                              <w:pPr>
                                <w:jc w:val="center"/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proofErr w:type="spellStart"/>
                              <w:r w:rsidRPr="006F73C5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umsatz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9" type="#_x0000_t202" style="position:absolute;left:-925;width:3975;height:2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4csAA&#10;AADaAAAADwAAAGRycy9kb3ducmV2LnhtbESPQYvCMBSE7wv+h/AWvCxrqoJo17SIIizerPX+aN62&#10;pc1LaVKt/94sCB6HmfmG2aajacWNeldbVjCfRSCIC6trLhXkl+P3GoTzyBpby6TgQQ7SZPKxxVjb&#10;O5/plvlSBAi7GBVU3nexlK6oyKCb2Y44eH+2N+iD7Eupe7wHuGnlIopW0mDNYaHCjvYVFU02GAXR&#10;dZ81+nAe6vly8yU5p/zUDEpNP8fdDwhPo3+HX+1frWAF/1fCDZ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s4csAAAADaAAAADwAAAAAAAAAAAAAAAACYAgAAZHJzL2Rvd25y&#10;ZXYueG1sUEsFBgAAAAAEAAQA9QAAAIUDAAAAAA==&#10;" strokeweight="1pt">
                        <v:textbox style="layout-flow:vertical;mso-layout-flow-alt:bottom-to-top">
                          <w:txbxContent>
                            <w:p w14:paraId="57E85F45" w14:textId="77777777" w:rsidR="00662950" w:rsidRPr="006F73C5" w:rsidRDefault="00662950" w:rsidP="0066295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6F73C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Gesamtumsatz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7F26E94E" w14:textId="77777777" w:rsidR="00662950" w:rsidRDefault="00662950" w:rsidP="00662950">
            <w:pPr>
              <w:spacing w:after="240" w:line="28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Energiebedarf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ist von der </w:t>
            </w: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Aktivität abhängig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Arbeit und Bewegung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).</w:t>
            </w:r>
          </w:p>
          <w:p w14:paraId="12D15C82" w14:textId="77777777" w:rsidR="00662950" w:rsidRDefault="00662950" w:rsidP="00662950">
            <w:pPr>
              <w:spacing w:after="240" w:line="28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4D6B4C8" w14:textId="63A31543" w:rsidR="00662950" w:rsidRDefault="00662950" w:rsidP="00662950">
            <w:pPr>
              <w:spacing w:after="240" w:line="28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Energie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bedarf</w:t>
            </w: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in Ruhe </w:t>
            </w:r>
            <w:r w:rsidRPr="006F73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z. B. </w:t>
            </w:r>
            <w:r w:rsidRPr="006F73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für Herztätigkeit, Verdauung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F73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…)</w:t>
            </w: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ist </w:t>
            </w: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abhängig von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F126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Alter, Geschlecht, Größe, Gewicht und Muskelmasse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3BE2100F" w14:textId="77777777" w:rsidR="00662950" w:rsidRPr="00F12637" w:rsidRDefault="00662950" w:rsidP="00662950">
            <w:pPr>
              <w:spacing w:after="240" w:line="28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A8EDA27" w14:textId="77777777" w:rsidR="00662950" w:rsidRDefault="00662950" w:rsidP="00662950">
            <w:pPr>
              <w:spacing w:after="24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 w:rsidRPr="006B20E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Energiebedarf pro Tag: </w:t>
            </w:r>
            <w:r w:rsidRPr="006F73C5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Grundumsatz + Leistungsumsatz = Gesamtumsatz</w:t>
            </w:r>
          </w:p>
        </w:tc>
      </w:tr>
    </w:tbl>
    <w:p w14:paraId="26E31496" w14:textId="70D2F653" w:rsidR="00662950" w:rsidRDefault="00662950" w:rsidP="00662950">
      <w:pPr>
        <w:spacing w:after="240" w:line="280" w:lineRule="exact"/>
        <w:rPr>
          <w:rFonts w:ascii="Arial" w:eastAsia="MS Mincho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62950" w14:paraId="26185F02" w14:textId="77777777" w:rsidTr="00636199">
        <w:trPr>
          <w:trHeight w:val="3423"/>
        </w:trPr>
        <w:tc>
          <w:tcPr>
            <w:tcW w:w="9206" w:type="dxa"/>
          </w:tcPr>
          <w:p w14:paraId="37F108E5" w14:textId="77777777" w:rsidR="00662950" w:rsidRPr="00F12637" w:rsidRDefault="00662950" w:rsidP="00CF6C8F">
            <w:pPr>
              <w:spacing w:before="360" w:after="360" w:line="280" w:lineRule="exac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b/>
                <w:sz w:val="22"/>
                <w:szCs w:val="22"/>
              </w:rPr>
              <w:t>Wissensbaustein 2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Pr="00F1263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Energie und Energiebilanz</w:t>
            </w:r>
          </w:p>
          <w:p w14:paraId="34EF1428" w14:textId="77777777" w:rsidR="00662950" w:rsidRDefault="00662950" w:rsidP="00636199">
            <w:pPr>
              <w:spacing w:after="12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>Für alle lebensnotwendigen Vorgänge benötigt der Körper Energie:</w:t>
            </w:r>
          </w:p>
          <w:p w14:paraId="52E509A3" w14:textId="77777777" w:rsidR="00662950" w:rsidRDefault="00662950" w:rsidP="00636199">
            <w:pPr>
              <w:spacing w:after="12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 xml:space="preserve">für Arbeit, Sport und grundlegende Vorgänge wie Atmung, Herzschlag und Verdauung. </w:t>
            </w:r>
          </w:p>
          <w:p w14:paraId="37AF9A84" w14:textId="77777777" w:rsidR="00662950" w:rsidRDefault="00662950" w:rsidP="00636199">
            <w:pPr>
              <w:spacing w:after="12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 xml:space="preserve">Die Energie wird dem Körper über die Nahrung zugeführt. </w:t>
            </w:r>
          </w:p>
          <w:p w14:paraId="66C78DCC" w14:textId="77777777" w:rsidR="00662950" w:rsidRDefault="00662950" w:rsidP="00636199">
            <w:pPr>
              <w:spacing w:after="12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 xml:space="preserve">Die Maßeinheit für die Energie ist Kilojoule (kJ), oftmals findet man auch noch die Einheit Kilokalorie (kcal). </w:t>
            </w:r>
          </w:p>
          <w:p w14:paraId="1097AEC4" w14:textId="77777777" w:rsidR="00662950" w:rsidRDefault="00662950" w:rsidP="00CF6C8F">
            <w:pPr>
              <w:spacing w:after="24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Umrechnung: </w:t>
            </w:r>
            <w:r w:rsidRPr="00F12637">
              <w:rPr>
                <w:rFonts w:ascii="Arial" w:eastAsia="MS Mincho" w:hAnsi="Arial" w:cs="Arial"/>
                <w:sz w:val="22"/>
                <w:szCs w:val="22"/>
              </w:rPr>
              <w:t>1kcal = 4,187 kJ</w:t>
            </w:r>
          </w:p>
        </w:tc>
      </w:tr>
    </w:tbl>
    <w:p w14:paraId="709982F9" w14:textId="77777777" w:rsidR="00662950" w:rsidRDefault="00662950" w:rsidP="00662950">
      <w:pPr>
        <w:spacing w:after="240" w:line="280" w:lineRule="exact"/>
        <w:rPr>
          <w:rFonts w:ascii="Arial" w:eastAsia="MS Mincho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62950" w14:paraId="6040C122" w14:textId="77777777" w:rsidTr="00636199">
        <w:trPr>
          <w:trHeight w:val="2505"/>
        </w:trPr>
        <w:tc>
          <w:tcPr>
            <w:tcW w:w="9206" w:type="dxa"/>
          </w:tcPr>
          <w:p w14:paraId="4804B5C8" w14:textId="77777777" w:rsidR="00662950" w:rsidRPr="00F12637" w:rsidRDefault="00662950" w:rsidP="00636199">
            <w:pPr>
              <w:spacing w:before="360" w:after="360" w:line="280" w:lineRule="exac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b/>
                <w:sz w:val="22"/>
                <w:szCs w:val="22"/>
              </w:rPr>
              <w:t>Wissensbaustein 3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Pr="00F1263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Energiebilanz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des Körpers</w:t>
            </w:r>
          </w:p>
          <w:p w14:paraId="77BE9DE8" w14:textId="77777777" w:rsidR="00662950" w:rsidRDefault="00662950" w:rsidP="00636199">
            <w:pPr>
              <w:spacing w:after="120" w:line="280" w:lineRule="exac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 xml:space="preserve">Die Energiebilanz beschreibt das Verhältnis von Energiezufuhr und Energieverbrauch. </w:t>
            </w:r>
          </w:p>
          <w:p w14:paraId="66BCCED5" w14:textId="77777777" w:rsidR="00662950" w:rsidRDefault="00662950" w:rsidP="00636199">
            <w:pPr>
              <w:spacing w:after="120" w:line="280" w:lineRule="exac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 xml:space="preserve">Man unterscheidet dabei negative und positive Energiebilanzen. </w:t>
            </w:r>
          </w:p>
          <w:p w14:paraId="74579D77" w14:textId="55F818F2" w:rsidR="00662950" w:rsidRDefault="00662950" w:rsidP="00CF6C8F">
            <w:pPr>
              <w:spacing w:after="240" w:line="280" w:lineRule="exact"/>
              <w:rPr>
                <w:rFonts w:ascii="Arial" w:eastAsia="MS Mincho" w:hAnsi="Arial" w:cs="Arial"/>
                <w:sz w:val="22"/>
                <w:szCs w:val="22"/>
              </w:rPr>
            </w:pPr>
            <w:r w:rsidRPr="00F12637">
              <w:rPr>
                <w:rFonts w:ascii="Arial" w:eastAsia="MS Mincho" w:hAnsi="Arial" w:cs="Arial"/>
                <w:sz w:val="22"/>
                <w:szCs w:val="22"/>
              </w:rPr>
              <w:t>Um beispielsweise den Körperfettanteil zu reduzieren, muss die Energiebilanz negativ sein</w:t>
            </w:r>
            <w:r w:rsidR="006B20ED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</w:tbl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662950" w:rsidRPr="00662950" w14:paraId="472FE738" w14:textId="77777777" w:rsidTr="00636199">
        <w:trPr>
          <w:trHeight w:val="669"/>
        </w:trPr>
        <w:tc>
          <w:tcPr>
            <w:tcW w:w="9171" w:type="dxa"/>
            <w:vAlign w:val="center"/>
          </w:tcPr>
          <w:p w14:paraId="67C9E3AA" w14:textId="0210B29A" w:rsidR="00662950" w:rsidRPr="00662950" w:rsidRDefault="00662950" w:rsidP="008D3CD5">
            <w:pPr>
              <w:spacing w:before="40" w:after="40"/>
              <w:ind w:left="29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6295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M 3.</w:t>
            </w:r>
            <w:r w:rsidR="00D258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66295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: Mögliche Arbeitsaufträge zur Präsentation der Ergebnisse des Programms</w:t>
            </w:r>
          </w:p>
        </w:tc>
      </w:tr>
    </w:tbl>
    <w:p w14:paraId="13C62FDB" w14:textId="77777777" w:rsidR="00662950" w:rsidRPr="006B20ED" w:rsidRDefault="00662950" w:rsidP="00662950">
      <w:pPr>
        <w:spacing w:before="420" w:after="240" w:line="280" w:lineRule="exact"/>
        <w:rPr>
          <w:rFonts w:ascii="Arial" w:eastAsia="MS Mincho" w:hAnsi="Arial" w:cs="Arial"/>
          <w:b/>
          <w:sz w:val="22"/>
          <w:szCs w:val="22"/>
        </w:rPr>
      </w:pPr>
      <w:r w:rsidRPr="006B20ED">
        <w:rPr>
          <w:rFonts w:ascii="Arial" w:eastAsia="MS Mincho" w:hAnsi="Arial" w:cs="Arial"/>
          <w:b/>
          <w:sz w:val="22"/>
          <w:szCs w:val="22"/>
        </w:rPr>
        <w:t>Arbeitsauftrag:</w:t>
      </w:r>
    </w:p>
    <w:p w14:paraId="3526963D" w14:textId="61498391" w:rsidR="00662950" w:rsidRPr="00662950" w:rsidRDefault="00662950" w:rsidP="006E7BD6">
      <w:pPr>
        <w:spacing w:after="360" w:line="280" w:lineRule="exact"/>
        <w:rPr>
          <w:rFonts w:ascii="Arial" w:eastAsia="MS Mincho" w:hAnsi="Arial" w:cs="Arial"/>
          <w:sz w:val="22"/>
          <w:szCs w:val="22"/>
        </w:rPr>
      </w:pPr>
      <w:r w:rsidRPr="00662950">
        <w:rPr>
          <w:rFonts w:ascii="Arial" w:eastAsia="MS Mincho" w:hAnsi="Arial" w:cs="Arial"/>
          <w:sz w:val="22"/>
          <w:szCs w:val="22"/>
        </w:rPr>
        <w:t>Formuliere eine Erklärung, warum die Nutzung eine</w:t>
      </w:r>
      <w:r>
        <w:rPr>
          <w:rFonts w:ascii="Arial" w:eastAsia="MS Mincho" w:hAnsi="Arial" w:cs="Arial"/>
          <w:sz w:val="22"/>
          <w:szCs w:val="22"/>
        </w:rPr>
        <w:t>s</w:t>
      </w:r>
      <w:r w:rsidRPr="00662950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Computerprogramms</w:t>
      </w:r>
      <w:r w:rsidRPr="00662950">
        <w:rPr>
          <w:rFonts w:ascii="Arial" w:eastAsia="MS Mincho" w:hAnsi="Arial" w:cs="Arial"/>
          <w:sz w:val="22"/>
          <w:szCs w:val="22"/>
        </w:rPr>
        <w:t xml:space="preserve"> einen Beitrag zur Gesunderhaltung des Körpers leisten kann.</w:t>
      </w:r>
    </w:p>
    <w:p w14:paraId="245E660C" w14:textId="77777777" w:rsidR="00662950" w:rsidRPr="00662950" w:rsidRDefault="00662950" w:rsidP="00662950">
      <w:pPr>
        <w:spacing w:after="120" w:line="280" w:lineRule="exact"/>
        <w:rPr>
          <w:rFonts w:ascii="Arial" w:eastAsia="MS Mincho" w:hAnsi="Arial" w:cs="Arial"/>
          <w:sz w:val="22"/>
          <w:szCs w:val="22"/>
        </w:rPr>
      </w:pPr>
      <w:r w:rsidRPr="00662950">
        <w:rPr>
          <w:rFonts w:ascii="Arial" w:eastAsia="MS Mincho" w:hAnsi="Arial" w:cs="Arial"/>
          <w:sz w:val="22"/>
          <w:szCs w:val="22"/>
        </w:rPr>
        <w:t>Gehe so vor:</w:t>
      </w:r>
    </w:p>
    <w:p w14:paraId="547DA390" w14:textId="77A8BFE7" w:rsidR="00662950" w:rsidRPr="006E7BD6" w:rsidRDefault="00662950" w:rsidP="006E7BD6">
      <w:pPr>
        <w:pStyle w:val="Listenabsatz"/>
        <w:numPr>
          <w:ilvl w:val="0"/>
          <w:numId w:val="15"/>
        </w:numPr>
        <w:spacing w:after="120" w:line="280" w:lineRule="exact"/>
        <w:ind w:left="714" w:hanging="357"/>
        <w:contextualSpacing w:val="0"/>
        <w:rPr>
          <w:rFonts w:ascii="Arial" w:eastAsia="MS Mincho" w:hAnsi="Arial" w:cs="Arial"/>
          <w:sz w:val="22"/>
          <w:szCs w:val="22"/>
        </w:rPr>
      </w:pPr>
      <w:r w:rsidRPr="006E7BD6">
        <w:rPr>
          <w:rFonts w:ascii="Arial" w:eastAsia="MS Mincho" w:hAnsi="Arial" w:cs="Arial"/>
          <w:sz w:val="22"/>
          <w:szCs w:val="22"/>
        </w:rPr>
        <w:t>Trage deine Körperdaten sowie deinen Ernährungs</w:t>
      </w:r>
      <w:r w:rsidR="00CF6C8F">
        <w:rPr>
          <w:rFonts w:ascii="Arial" w:eastAsia="MS Mincho" w:hAnsi="Arial" w:cs="Arial"/>
          <w:sz w:val="22"/>
          <w:szCs w:val="22"/>
        </w:rPr>
        <w:t>-</w:t>
      </w:r>
      <w:r w:rsidRPr="006E7BD6">
        <w:rPr>
          <w:rFonts w:ascii="Arial" w:eastAsia="MS Mincho" w:hAnsi="Arial" w:cs="Arial"/>
          <w:sz w:val="22"/>
          <w:szCs w:val="22"/>
        </w:rPr>
        <w:t xml:space="preserve"> und Bewegungsplan eines Tages in das Programm ein.</w:t>
      </w:r>
    </w:p>
    <w:p w14:paraId="72F8B6E8" w14:textId="5FCF9290" w:rsidR="00662950" w:rsidRPr="006E7BD6" w:rsidRDefault="00662950" w:rsidP="006E7BD6">
      <w:pPr>
        <w:pStyle w:val="Listenabsatz"/>
        <w:numPr>
          <w:ilvl w:val="0"/>
          <w:numId w:val="15"/>
        </w:numPr>
        <w:spacing w:after="120" w:line="280" w:lineRule="exact"/>
        <w:ind w:left="714" w:hanging="357"/>
        <w:contextualSpacing w:val="0"/>
        <w:rPr>
          <w:rFonts w:ascii="Arial" w:eastAsia="MS Mincho" w:hAnsi="Arial" w:cs="Arial"/>
          <w:sz w:val="22"/>
          <w:szCs w:val="22"/>
        </w:rPr>
      </w:pPr>
      <w:r w:rsidRPr="006E7BD6">
        <w:rPr>
          <w:rFonts w:ascii="Arial" w:eastAsia="MS Mincho" w:hAnsi="Arial" w:cs="Arial"/>
          <w:sz w:val="22"/>
          <w:szCs w:val="22"/>
        </w:rPr>
        <w:t xml:space="preserve">Schreibe dir „Je-desto“-Aussagen auf, die sich aus den Ergebnissen des Programms ableiten lassen. </w:t>
      </w:r>
    </w:p>
    <w:p w14:paraId="269413A9" w14:textId="20C65B32" w:rsidR="00D2589D" w:rsidRPr="006E7BD6" w:rsidRDefault="00D2589D" w:rsidP="006E7BD6">
      <w:pPr>
        <w:pStyle w:val="Listenabsatz"/>
        <w:numPr>
          <w:ilvl w:val="0"/>
          <w:numId w:val="15"/>
        </w:numPr>
        <w:spacing w:after="120" w:line="280" w:lineRule="exact"/>
        <w:ind w:left="714" w:hanging="357"/>
        <w:contextualSpacing w:val="0"/>
        <w:rPr>
          <w:rFonts w:ascii="Arial" w:eastAsia="MS Mincho" w:hAnsi="Arial" w:cs="Arial"/>
          <w:sz w:val="22"/>
          <w:szCs w:val="22"/>
        </w:rPr>
      </w:pPr>
      <w:r w:rsidRPr="006E7BD6">
        <w:rPr>
          <w:rFonts w:ascii="Arial" w:eastAsia="MS Mincho" w:hAnsi="Arial" w:cs="Arial"/>
          <w:sz w:val="22"/>
          <w:szCs w:val="22"/>
        </w:rPr>
        <w:t>Lies dir die Wissensbausteine durch und ergänze deine Aussagen damit.</w:t>
      </w:r>
    </w:p>
    <w:p w14:paraId="3F450BA8" w14:textId="4E7FF1FF" w:rsidR="00662950" w:rsidRPr="006E7BD6" w:rsidRDefault="00662950" w:rsidP="006E7BD6">
      <w:pPr>
        <w:pStyle w:val="Listenabsatz"/>
        <w:numPr>
          <w:ilvl w:val="0"/>
          <w:numId w:val="15"/>
        </w:numPr>
        <w:spacing w:after="120" w:line="280" w:lineRule="exact"/>
        <w:ind w:left="714" w:hanging="357"/>
        <w:contextualSpacing w:val="0"/>
        <w:rPr>
          <w:rFonts w:ascii="Arial" w:eastAsia="MS Mincho" w:hAnsi="Arial" w:cs="Arial"/>
          <w:sz w:val="22"/>
          <w:szCs w:val="22"/>
        </w:rPr>
      </w:pPr>
      <w:r w:rsidRPr="006E7BD6">
        <w:rPr>
          <w:rFonts w:ascii="Arial" w:eastAsia="MS Mincho" w:hAnsi="Arial" w:cs="Arial"/>
          <w:sz w:val="22"/>
          <w:szCs w:val="22"/>
        </w:rPr>
        <w:t>Stelle deinen Mitschüler</w:t>
      </w:r>
      <w:r w:rsidR="008D3CD5">
        <w:rPr>
          <w:rFonts w:ascii="Arial" w:eastAsia="MS Mincho" w:hAnsi="Arial" w:cs="Arial"/>
          <w:sz w:val="22"/>
          <w:szCs w:val="22"/>
        </w:rPr>
        <w:t xml:space="preserve">innen und Mitschülern </w:t>
      </w:r>
      <w:r w:rsidRPr="006E7BD6">
        <w:rPr>
          <w:rFonts w:ascii="Arial" w:eastAsia="MS Mincho" w:hAnsi="Arial" w:cs="Arial"/>
          <w:sz w:val="22"/>
          <w:szCs w:val="22"/>
        </w:rPr>
        <w:t>deine Ergebnisse in Form einer kurzen Präsentation vor.</w:t>
      </w:r>
    </w:p>
    <w:p w14:paraId="56DD0D49" w14:textId="77777777" w:rsidR="00662950" w:rsidRPr="00662950" w:rsidRDefault="00662950" w:rsidP="006E7BD6">
      <w:pPr>
        <w:spacing w:after="360" w:line="280" w:lineRule="exac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662950" w:rsidRPr="00662950" w14:paraId="160F1A51" w14:textId="77777777" w:rsidTr="00636199">
        <w:trPr>
          <w:trHeight w:val="669"/>
        </w:trPr>
        <w:tc>
          <w:tcPr>
            <w:tcW w:w="9171" w:type="dxa"/>
            <w:vAlign w:val="center"/>
          </w:tcPr>
          <w:p w14:paraId="34680831" w14:textId="07B047F7" w:rsidR="00662950" w:rsidRPr="00662950" w:rsidRDefault="00662950" w:rsidP="008D3CD5">
            <w:pPr>
              <w:spacing w:before="40" w:after="40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6295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 3.</w:t>
            </w:r>
            <w:r w:rsidR="00D258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Pr="0066295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: Möglicher Arbeitsauftrag für eine Rezension zum Programm</w:t>
            </w:r>
          </w:p>
        </w:tc>
      </w:tr>
    </w:tbl>
    <w:p w14:paraId="5C715916" w14:textId="77777777" w:rsidR="00662950" w:rsidRPr="006B20ED" w:rsidRDefault="00662950" w:rsidP="00662950">
      <w:pPr>
        <w:spacing w:before="420" w:after="240" w:line="280" w:lineRule="exact"/>
        <w:jc w:val="both"/>
        <w:rPr>
          <w:rFonts w:ascii="Arial" w:eastAsia="MS Mincho" w:hAnsi="Arial" w:cs="Arial"/>
          <w:b/>
          <w:sz w:val="22"/>
          <w:szCs w:val="22"/>
        </w:rPr>
      </w:pPr>
      <w:r w:rsidRPr="006B20ED">
        <w:rPr>
          <w:rFonts w:ascii="Arial" w:eastAsia="MS Mincho" w:hAnsi="Arial" w:cs="Arial"/>
          <w:b/>
          <w:sz w:val="22"/>
          <w:szCs w:val="22"/>
        </w:rPr>
        <w:t>Arbeitsauftrag:</w:t>
      </w:r>
    </w:p>
    <w:p w14:paraId="03737BA9" w14:textId="785A5773" w:rsidR="00662950" w:rsidRPr="00662950" w:rsidRDefault="00662950" w:rsidP="00662950">
      <w:pPr>
        <w:spacing w:after="120" w:line="280" w:lineRule="exact"/>
        <w:rPr>
          <w:rFonts w:ascii="Arial" w:eastAsia="MS Mincho" w:hAnsi="Arial" w:cs="Arial"/>
          <w:sz w:val="22"/>
          <w:szCs w:val="22"/>
        </w:rPr>
      </w:pPr>
      <w:r w:rsidRPr="00662950">
        <w:rPr>
          <w:rFonts w:ascii="Arial" w:eastAsia="MS Mincho" w:hAnsi="Arial" w:cs="Arial"/>
          <w:sz w:val="22"/>
          <w:szCs w:val="22"/>
        </w:rPr>
        <w:t>Formuliere eine eigene Reze</w:t>
      </w:r>
      <w:r w:rsidR="00DB1E0D">
        <w:rPr>
          <w:rFonts w:ascii="Arial" w:eastAsia="MS Mincho" w:hAnsi="Arial" w:cs="Arial"/>
          <w:sz w:val="22"/>
          <w:szCs w:val="22"/>
        </w:rPr>
        <w:t>nsion (Bewertung) zum Programm.</w:t>
      </w:r>
      <w:bookmarkStart w:id="0" w:name="_GoBack"/>
      <w:bookmarkEnd w:id="0"/>
    </w:p>
    <w:p w14:paraId="3B07E9E8" w14:textId="1668AFBB" w:rsidR="00267BEC" w:rsidRPr="00662950" w:rsidRDefault="00662950" w:rsidP="00662950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662950">
        <w:rPr>
          <w:rFonts w:ascii="Arial" w:eastAsia="MS Mincho" w:hAnsi="Arial" w:cs="Arial"/>
          <w:sz w:val="22"/>
          <w:szCs w:val="22"/>
        </w:rPr>
        <w:t>Beachte dabei nicht nur deine eigenen Erkenntnisse, sondern auch di</w:t>
      </w:r>
      <w:r w:rsidR="00DB1E0D">
        <w:rPr>
          <w:rFonts w:ascii="Arial" w:eastAsia="MS Mincho" w:hAnsi="Arial" w:cs="Arial"/>
          <w:sz w:val="22"/>
          <w:szCs w:val="22"/>
        </w:rPr>
        <w:t>e Inhalte der Wissensbausteine.</w:t>
      </w:r>
    </w:p>
    <w:sectPr w:rsidR="00267BEC" w:rsidRPr="00662950" w:rsidSect="0093208B">
      <w:footerReference w:type="default" r:id="rId8"/>
      <w:pgSz w:w="11900" w:h="16840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2344A" w14:textId="77777777" w:rsidR="009A04DC" w:rsidRDefault="009A04DC" w:rsidP="00FD28FE">
      <w:r>
        <w:separator/>
      </w:r>
    </w:p>
  </w:endnote>
  <w:endnote w:type="continuationSeparator" w:id="0">
    <w:p w14:paraId="6FD9F4B3" w14:textId="77777777" w:rsidR="009A04DC" w:rsidRDefault="009A04DC" w:rsidP="00FD28FE">
      <w:r>
        <w:continuationSeparator/>
      </w:r>
    </w:p>
  </w:endnote>
  <w:endnote w:type="continuationNotice" w:id="1">
    <w:p w14:paraId="28970A98" w14:textId="77777777" w:rsidR="009A04DC" w:rsidRDefault="009A0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F4FC" w14:textId="16EBDF15" w:rsidR="006D1459" w:rsidRPr="002C2D24" w:rsidRDefault="00B36BB5">
    <w:pPr>
      <w:pStyle w:val="Fuzeile"/>
      <w:rPr>
        <w:rFonts w:ascii="Arial" w:hAnsi="Arial" w:cs="Arial"/>
        <w:color w:val="BFBFBF" w:themeColor="background1" w:themeShade="BF"/>
        <w:sz w:val="22"/>
        <w:szCs w:val="22"/>
      </w:rPr>
    </w:pPr>
    <w:r>
      <w:rPr>
        <w:rFonts w:ascii="Arial" w:hAnsi="Arial" w:cs="Arial"/>
        <w:color w:val="BFBFBF" w:themeColor="background1" w:themeShade="BF"/>
        <w:sz w:val="22"/>
        <w:szCs w:val="22"/>
      </w:rPr>
      <w:t>B</w:t>
    </w:r>
    <w:r w:rsidR="005C5D30">
      <w:rPr>
        <w:rFonts w:ascii="Arial" w:hAnsi="Arial" w:cs="Arial"/>
        <w:color w:val="BFBFBF" w:themeColor="background1" w:themeShade="BF"/>
        <w:sz w:val="22"/>
        <w:szCs w:val="22"/>
      </w:rPr>
      <w:t>io_HR_TF8_LE3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3DCB3" w14:textId="77777777" w:rsidR="009A04DC" w:rsidRDefault="009A04DC" w:rsidP="00FD28FE">
      <w:r>
        <w:separator/>
      </w:r>
    </w:p>
  </w:footnote>
  <w:footnote w:type="continuationSeparator" w:id="0">
    <w:p w14:paraId="52B6B6DF" w14:textId="77777777" w:rsidR="009A04DC" w:rsidRDefault="009A04DC" w:rsidP="00FD28FE">
      <w:r>
        <w:continuationSeparator/>
      </w:r>
    </w:p>
  </w:footnote>
  <w:footnote w:type="continuationNotice" w:id="1">
    <w:p w14:paraId="7A5CC60D" w14:textId="77777777" w:rsidR="009A04DC" w:rsidRDefault="009A04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A33"/>
    <w:multiLevelType w:val="hybridMultilevel"/>
    <w:tmpl w:val="58422F0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0AB"/>
    <w:multiLevelType w:val="hybridMultilevel"/>
    <w:tmpl w:val="A9D855FA"/>
    <w:lvl w:ilvl="0" w:tplc="24CE7F5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F168E"/>
    <w:multiLevelType w:val="hybridMultilevel"/>
    <w:tmpl w:val="F7A63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D16"/>
    <w:multiLevelType w:val="hybridMultilevel"/>
    <w:tmpl w:val="ECECB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C17"/>
    <w:multiLevelType w:val="hybridMultilevel"/>
    <w:tmpl w:val="8ECC8A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6D46"/>
    <w:multiLevelType w:val="hybridMultilevel"/>
    <w:tmpl w:val="DF206A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A4D62"/>
    <w:multiLevelType w:val="hybridMultilevel"/>
    <w:tmpl w:val="C9181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6CB1"/>
    <w:multiLevelType w:val="hybridMultilevel"/>
    <w:tmpl w:val="140A1F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156C"/>
    <w:multiLevelType w:val="hybridMultilevel"/>
    <w:tmpl w:val="8B1AC88E"/>
    <w:lvl w:ilvl="0" w:tplc="A96AE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B449A"/>
    <w:multiLevelType w:val="hybridMultilevel"/>
    <w:tmpl w:val="22E2BBFA"/>
    <w:lvl w:ilvl="0" w:tplc="24CE7F5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E656DD"/>
    <w:multiLevelType w:val="hybridMultilevel"/>
    <w:tmpl w:val="31504FDA"/>
    <w:lvl w:ilvl="0" w:tplc="CA64E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86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4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A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C8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6D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E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E0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8A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D50C4"/>
    <w:multiLevelType w:val="hybridMultilevel"/>
    <w:tmpl w:val="904AD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1930"/>
    <w:multiLevelType w:val="hybridMultilevel"/>
    <w:tmpl w:val="12A46B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735BE"/>
    <w:multiLevelType w:val="hybridMultilevel"/>
    <w:tmpl w:val="F3B06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17CA9"/>
    <w:multiLevelType w:val="hybridMultilevel"/>
    <w:tmpl w:val="716224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11"/>
  </w:num>
  <w:num w:numId="14">
    <w:abstractNumId w:val="0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06"/>
    <w:rsid w:val="00001641"/>
    <w:rsid w:val="0000179A"/>
    <w:rsid w:val="0001038F"/>
    <w:rsid w:val="0001541C"/>
    <w:rsid w:val="00017B5E"/>
    <w:rsid w:val="00030155"/>
    <w:rsid w:val="000311A3"/>
    <w:rsid w:val="00047051"/>
    <w:rsid w:val="00047E46"/>
    <w:rsid w:val="000511BD"/>
    <w:rsid w:val="000523CA"/>
    <w:rsid w:val="00055D86"/>
    <w:rsid w:val="0005749F"/>
    <w:rsid w:val="0006271D"/>
    <w:rsid w:val="00063F98"/>
    <w:rsid w:val="000658F1"/>
    <w:rsid w:val="00065CCE"/>
    <w:rsid w:val="0007158F"/>
    <w:rsid w:val="00072970"/>
    <w:rsid w:val="000744DD"/>
    <w:rsid w:val="00076162"/>
    <w:rsid w:val="000805D9"/>
    <w:rsid w:val="00080874"/>
    <w:rsid w:val="00094488"/>
    <w:rsid w:val="00094E4A"/>
    <w:rsid w:val="00096265"/>
    <w:rsid w:val="000A3780"/>
    <w:rsid w:val="000A7271"/>
    <w:rsid w:val="000C1FE3"/>
    <w:rsid w:val="000C2365"/>
    <w:rsid w:val="000C24B0"/>
    <w:rsid w:val="000D0106"/>
    <w:rsid w:val="000D2810"/>
    <w:rsid w:val="000E2C4A"/>
    <w:rsid w:val="000E407C"/>
    <w:rsid w:val="000F02E4"/>
    <w:rsid w:val="000F63AD"/>
    <w:rsid w:val="00104CC2"/>
    <w:rsid w:val="00105981"/>
    <w:rsid w:val="00107208"/>
    <w:rsid w:val="00114A04"/>
    <w:rsid w:val="00114F73"/>
    <w:rsid w:val="00121426"/>
    <w:rsid w:val="0012146D"/>
    <w:rsid w:val="00123F78"/>
    <w:rsid w:val="00124A51"/>
    <w:rsid w:val="00150823"/>
    <w:rsid w:val="001529B2"/>
    <w:rsid w:val="00156FC0"/>
    <w:rsid w:val="00163D7B"/>
    <w:rsid w:val="00166699"/>
    <w:rsid w:val="00167524"/>
    <w:rsid w:val="00170260"/>
    <w:rsid w:val="00177B07"/>
    <w:rsid w:val="001802E2"/>
    <w:rsid w:val="00193354"/>
    <w:rsid w:val="00197748"/>
    <w:rsid w:val="001A0E94"/>
    <w:rsid w:val="001A322A"/>
    <w:rsid w:val="001A4E7D"/>
    <w:rsid w:val="001C2056"/>
    <w:rsid w:val="001C41DB"/>
    <w:rsid w:val="001D2E93"/>
    <w:rsid w:val="001F4FAC"/>
    <w:rsid w:val="001F7B99"/>
    <w:rsid w:val="00211B15"/>
    <w:rsid w:val="00237D94"/>
    <w:rsid w:val="00240500"/>
    <w:rsid w:val="002540EC"/>
    <w:rsid w:val="00260918"/>
    <w:rsid w:val="0026133B"/>
    <w:rsid w:val="00261E81"/>
    <w:rsid w:val="00264B06"/>
    <w:rsid w:val="00267BEC"/>
    <w:rsid w:val="00270C21"/>
    <w:rsid w:val="00275C56"/>
    <w:rsid w:val="00286010"/>
    <w:rsid w:val="002B26A8"/>
    <w:rsid w:val="002B48D7"/>
    <w:rsid w:val="002C2D24"/>
    <w:rsid w:val="002C5950"/>
    <w:rsid w:val="002F0E77"/>
    <w:rsid w:val="003023C0"/>
    <w:rsid w:val="00315426"/>
    <w:rsid w:val="00316FF1"/>
    <w:rsid w:val="00324A37"/>
    <w:rsid w:val="00325EF2"/>
    <w:rsid w:val="003427C4"/>
    <w:rsid w:val="003463FD"/>
    <w:rsid w:val="00351F7D"/>
    <w:rsid w:val="00367B6A"/>
    <w:rsid w:val="003751C7"/>
    <w:rsid w:val="00393D00"/>
    <w:rsid w:val="003A19C0"/>
    <w:rsid w:val="003A5CFE"/>
    <w:rsid w:val="003B034B"/>
    <w:rsid w:val="003B62CA"/>
    <w:rsid w:val="003C6FE1"/>
    <w:rsid w:val="003D4397"/>
    <w:rsid w:val="003D72BE"/>
    <w:rsid w:val="003E2E80"/>
    <w:rsid w:val="003E5959"/>
    <w:rsid w:val="003F0DD0"/>
    <w:rsid w:val="003F121D"/>
    <w:rsid w:val="00407104"/>
    <w:rsid w:val="00415015"/>
    <w:rsid w:val="0041761B"/>
    <w:rsid w:val="00421D09"/>
    <w:rsid w:val="00427827"/>
    <w:rsid w:val="0045224F"/>
    <w:rsid w:val="00453F7B"/>
    <w:rsid w:val="00471A09"/>
    <w:rsid w:val="00473E37"/>
    <w:rsid w:val="00485BCB"/>
    <w:rsid w:val="00486FB8"/>
    <w:rsid w:val="004B3A60"/>
    <w:rsid w:val="004C351B"/>
    <w:rsid w:val="004C61E3"/>
    <w:rsid w:val="004F29BC"/>
    <w:rsid w:val="004F64AA"/>
    <w:rsid w:val="005010FA"/>
    <w:rsid w:val="00502042"/>
    <w:rsid w:val="005022EB"/>
    <w:rsid w:val="005035D6"/>
    <w:rsid w:val="00513412"/>
    <w:rsid w:val="005176D7"/>
    <w:rsid w:val="005251DD"/>
    <w:rsid w:val="00526FAB"/>
    <w:rsid w:val="00537E9F"/>
    <w:rsid w:val="00540154"/>
    <w:rsid w:val="005456F4"/>
    <w:rsid w:val="00557F32"/>
    <w:rsid w:val="005647CD"/>
    <w:rsid w:val="00566AA6"/>
    <w:rsid w:val="00573F6C"/>
    <w:rsid w:val="00585962"/>
    <w:rsid w:val="005A729B"/>
    <w:rsid w:val="005B1260"/>
    <w:rsid w:val="005B284E"/>
    <w:rsid w:val="005B3CA6"/>
    <w:rsid w:val="005C49CE"/>
    <w:rsid w:val="005C5D30"/>
    <w:rsid w:val="005C7A1E"/>
    <w:rsid w:val="005D59D0"/>
    <w:rsid w:val="005F5C20"/>
    <w:rsid w:val="00601AD7"/>
    <w:rsid w:val="006047E6"/>
    <w:rsid w:val="00633211"/>
    <w:rsid w:val="00633EB4"/>
    <w:rsid w:val="00635A16"/>
    <w:rsid w:val="00640A4D"/>
    <w:rsid w:val="00641E39"/>
    <w:rsid w:val="00651E3F"/>
    <w:rsid w:val="00662950"/>
    <w:rsid w:val="006744D7"/>
    <w:rsid w:val="00696826"/>
    <w:rsid w:val="006A7169"/>
    <w:rsid w:val="006B20ED"/>
    <w:rsid w:val="006B50EF"/>
    <w:rsid w:val="006B6F1B"/>
    <w:rsid w:val="006C0BEF"/>
    <w:rsid w:val="006D0589"/>
    <w:rsid w:val="006D0B7C"/>
    <w:rsid w:val="006D1459"/>
    <w:rsid w:val="006D3A99"/>
    <w:rsid w:val="006D4588"/>
    <w:rsid w:val="006D7843"/>
    <w:rsid w:val="006E6396"/>
    <w:rsid w:val="006E65A2"/>
    <w:rsid w:val="006E6677"/>
    <w:rsid w:val="006E7429"/>
    <w:rsid w:val="006E7BD6"/>
    <w:rsid w:val="006F2D7D"/>
    <w:rsid w:val="00704B3D"/>
    <w:rsid w:val="007109C7"/>
    <w:rsid w:val="00723367"/>
    <w:rsid w:val="007245CF"/>
    <w:rsid w:val="0072751D"/>
    <w:rsid w:val="00727CCF"/>
    <w:rsid w:val="00731CA8"/>
    <w:rsid w:val="0073291A"/>
    <w:rsid w:val="00743B11"/>
    <w:rsid w:val="00761C48"/>
    <w:rsid w:val="00765A20"/>
    <w:rsid w:val="00784210"/>
    <w:rsid w:val="00785C33"/>
    <w:rsid w:val="00787DF3"/>
    <w:rsid w:val="0079070F"/>
    <w:rsid w:val="007C14B8"/>
    <w:rsid w:val="007C1658"/>
    <w:rsid w:val="007D31BF"/>
    <w:rsid w:val="007D609C"/>
    <w:rsid w:val="007E1FD6"/>
    <w:rsid w:val="007E3291"/>
    <w:rsid w:val="007F1431"/>
    <w:rsid w:val="007F67A3"/>
    <w:rsid w:val="00803109"/>
    <w:rsid w:val="008131FC"/>
    <w:rsid w:val="00826D05"/>
    <w:rsid w:val="00826D5F"/>
    <w:rsid w:val="008317A4"/>
    <w:rsid w:val="00833B37"/>
    <w:rsid w:val="0083444B"/>
    <w:rsid w:val="00846076"/>
    <w:rsid w:val="0085121B"/>
    <w:rsid w:val="00861BC9"/>
    <w:rsid w:val="008646AE"/>
    <w:rsid w:val="0089010B"/>
    <w:rsid w:val="008917C6"/>
    <w:rsid w:val="008945AE"/>
    <w:rsid w:val="00895924"/>
    <w:rsid w:val="00897167"/>
    <w:rsid w:val="008A3243"/>
    <w:rsid w:val="008B0A4B"/>
    <w:rsid w:val="008B1C10"/>
    <w:rsid w:val="008D3CD5"/>
    <w:rsid w:val="008E3D51"/>
    <w:rsid w:val="008F2718"/>
    <w:rsid w:val="008F625A"/>
    <w:rsid w:val="008F639B"/>
    <w:rsid w:val="00904388"/>
    <w:rsid w:val="009117E4"/>
    <w:rsid w:val="00914742"/>
    <w:rsid w:val="0091579E"/>
    <w:rsid w:val="0092194A"/>
    <w:rsid w:val="00925196"/>
    <w:rsid w:val="0093208B"/>
    <w:rsid w:val="009324C3"/>
    <w:rsid w:val="00937D90"/>
    <w:rsid w:val="009506E9"/>
    <w:rsid w:val="0096044A"/>
    <w:rsid w:val="009918A2"/>
    <w:rsid w:val="0099560F"/>
    <w:rsid w:val="0099567A"/>
    <w:rsid w:val="00996285"/>
    <w:rsid w:val="009A04DC"/>
    <w:rsid w:val="009A1B8E"/>
    <w:rsid w:val="009B7A42"/>
    <w:rsid w:val="009C6D40"/>
    <w:rsid w:val="009C75AF"/>
    <w:rsid w:val="009D2455"/>
    <w:rsid w:val="009D2F54"/>
    <w:rsid w:val="009E6B99"/>
    <w:rsid w:val="009F181A"/>
    <w:rsid w:val="009F18EC"/>
    <w:rsid w:val="009F4482"/>
    <w:rsid w:val="00A00311"/>
    <w:rsid w:val="00A1413A"/>
    <w:rsid w:val="00A15CE5"/>
    <w:rsid w:val="00A30459"/>
    <w:rsid w:val="00A34675"/>
    <w:rsid w:val="00A34B73"/>
    <w:rsid w:val="00A40249"/>
    <w:rsid w:val="00A410A7"/>
    <w:rsid w:val="00A47FA3"/>
    <w:rsid w:val="00A5589C"/>
    <w:rsid w:val="00A6057D"/>
    <w:rsid w:val="00A71AEF"/>
    <w:rsid w:val="00A749ED"/>
    <w:rsid w:val="00A75228"/>
    <w:rsid w:val="00A80A0B"/>
    <w:rsid w:val="00A8596F"/>
    <w:rsid w:val="00A954B7"/>
    <w:rsid w:val="00AA5927"/>
    <w:rsid w:val="00AA76D0"/>
    <w:rsid w:val="00AB4552"/>
    <w:rsid w:val="00AC3937"/>
    <w:rsid w:val="00AC3EF4"/>
    <w:rsid w:val="00AC7462"/>
    <w:rsid w:val="00AC7EDF"/>
    <w:rsid w:val="00AD0B1D"/>
    <w:rsid w:val="00AD4793"/>
    <w:rsid w:val="00AD7A3F"/>
    <w:rsid w:val="00AE10FF"/>
    <w:rsid w:val="00AE2D1B"/>
    <w:rsid w:val="00AE392A"/>
    <w:rsid w:val="00AE4BCE"/>
    <w:rsid w:val="00AF48EA"/>
    <w:rsid w:val="00B215CC"/>
    <w:rsid w:val="00B23372"/>
    <w:rsid w:val="00B35FAD"/>
    <w:rsid w:val="00B36730"/>
    <w:rsid w:val="00B36BB5"/>
    <w:rsid w:val="00B5102D"/>
    <w:rsid w:val="00B5598D"/>
    <w:rsid w:val="00B65357"/>
    <w:rsid w:val="00B653AF"/>
    <w:rsid w:val="00B65F8B"/>
    <w:rsid w:val="00B6610A"/>
    <w:rsid w:val="00B75A83"/>
    <w:rsid w:val="00B7670F"/>
    <w:rsid w:val="00B7732C"/>
    <w:rsid w:val="00B84954"/>
    <w:rsid w:val="00B87150"/>
    <w:rsid w:val="00B87AF3"/>
    <w:rsid w:val="00B9061C"/>
    <w:rsid w:val="00BA24B2"/>
    <w:rsid w:val="00BB114D"/>
    <w:rsid w:val="00BD1A54"/>
    <w:rsid w:val="00BD1D43"/>
    <w:rsid w:val="00BD3527"/>
    <w:rsid w:val="00BD5F10"/>
    <w:rsid w:val="00BD6C9D"/>
    <w:rsid w:val="00BE3782"/>
    <w:rsid w:val="00C025B5"/>
    <w:rsid w:val="00C161C6"/>
    <w:rsid w:val="00C16FBF"/>
    <w:rsid w:val="00C22CCF"/>
    <w:rsid w:val="00C53D5E"/>
    <w:rsid w:val="00C54C92"/>
    <w:rsid w:val="00C61FC6"/>
    <w:rsid w:val="00C6791D"/>
    <w:rsid w:val="00C94944"/>
    <w:rsid w:val="00C96BA6"/>
    <w:rsid w:val="00CA2000"/>
    <w:rsid w:val="00CA4634"/>
    <w:rsid w:val="00CA74A9"/>
    <w:rsid w:val="00CB4A1A"/>
    <w:rsid w:val="00CB62D7"/>
    <w:rsid w:val="00CB791F"/>
    <w:rsid w:val="00CC0D10"/>
    <w:rsid w:val="00CC1C59"/>
    <w:rsid w:val="00CC37F1"/>
    <w:rsid w:val="00CD2091"/>
    <w:rsid w:val="00CD2836"/>
    <w:rsid w:val="00CD542F"/>
    <w:rsid w:val="00CE2F1B"/>
    <w:rsid w:val="00CE7E38"/>
    <w:rsid w:val="00CF3FE3"/>
    <w:rsid w:val="00CF47D0"/>
    <w:rsid w:val="00CF6C8F"/>
    <w:rsid w:val="00D005BC"/>
    <w:rsid w:val="00D06CB5"/>
    <w:rsid w:val="00D2589D"/>
    <w:rsid w:val="00D3157A"/>
    <w:rsid w:val="00D41580"/>
    <w:rsid w:val="00D51090"/>
    <w:rsid w:val="00D77A83"/>
    <w:rsid w:val="00D81EB7"/>
    <w:rsid w:val="00D8682F"/>
    <w:rsid w:val="00DA0157"/>
    <w:rsid w:val="00DA2D6B"/>
    <w:rsid w:val="00DB1E0D"/>
    <w:rsid w:val="00DC2FD0"/>
    <w:rsid w:val="00DC7442"/>
    <w:rsid w:val="00DD27D2"/>
    <w:rsid w:val="00DD7AB1"/>
    <w:rsid w:val="00DE0D01"/>
    <w:rsid w:val="00DE2BC1"/>
    <w:rsid w:val="00E019EC"/>
    <w:rsid w:val="00E24DFD"/>
    <w:rsid w:val="00E31678"/>
    <w:rsid w:val="00E32612"/>
    <w:rsid w:val="00E35C7E"/>
    <w:rsid w:val="00E45C68"/>
    <w:rsid w:val="00E47AA3"/>
    <w:rsid w:val="00E61617"/>
    <w:rsid w:val="00E64F0C"/>
    <w:rsid w:val="00E677EE"/>
    <w:rsid w:val="00E74A65"/>
    <w:rsid w:val="00E75016"/>
    <w:rsid w:val="00E81560"/>
    <w:rsid w:val="00E944A3"/>
    <w:rsid w:val="00EA320C"/>
    <w:rsid w:val="00EA3D3F"/>
    <w:rsid w:val="00EB2E02"/>
    <w:rsid w:val="00EB5FE7"/>
    <w:rsid w:val="00ED2EB1"/>
    <w:rsid w:val="00ED7DFF"/>
    <w:rsid w:val="00EE7D6D"/>
    <w:rsid w:val="00EF2B85"/>
    <w:rsid w:val="00EF2C01"/>
    <w:rsid w:val="00EF3FB1"/>
    <w:rsid w:val="00EF6972"/>
    <w:rsid w:val="00EF6F4B"/>
    <w:rsid w:val="00F0388C"/>
    <w:rsid w:val="00F12637"/>
    <w:rsid w:val="00F157E9"/>
    <w:rsid w:val="00F15A06"/>
    <w:rsid w:val="00F2226F"/>
    <w:rsid w:val="00F307D3"/>
    <w:rsid w:val="00F32F3B"/>
    <w:rsid w:val="00F35798"/>
    <w:rsid w:val="00F37DC8"/>
    <w:rsid w:val="00F536BC"/>
    <w:rsid w:val="00F56DE6"/>
    <w:rsid w:val="00F633D4"/>
    <w:rsid w:val="00F65E9C"/>
    <w:rsid w:val="00F872F2"/>
    <w:rsid w:val="00F875DF"/>
    <w:rsid w:val="00F87F0D"/>
    <w:rsid w:val="00F95979"/>
    <w:rsid w:val="00FA4C7E"/>
    <w:rsid w:val="00FB2AA7"/>
    <w:rsid w:val="00FB6CD1"/>
    <w:rsid w:val="00FC0143"/>
    <w:rsid w:val="00FC1C5B"/>
    <w:rsid w:val="00FD136D"/>
    <w:rsid w:val="00FD28FE"/>
    <w:rsid w:val="00FD5E7F"/>
    <w:rsid w:val="00FE1744"/>
    <w:rsid w:val="00FE70E1"/>
    <w:rsid w:val="00FF079F"/>
    <w:rsid w:val="00FF1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D1853"/>
  <w15:docId w15:val="{2CD7EF8E-17EF-4A98-BE03-0AE96B2F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D90"/>
    <w:rPr>
      <w:rFonts w:ascii="Palatino" w:eastAsia="Times New Roman" w:hAnsi="Palatino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0106"/>
    <w:rPr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0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0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7ED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7EDF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rsid w:val="006E65A2"/>
    <w:rPr>
      <w:rFonts w:ascii="Times New Roman" w:hAnsi="Times New Roman"/>
      <w:noProof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6E65A2"/>
    <w:rPr>
      <w:rFonts w:ascii="Times New Roman" w:eastAsia="Times New Roman" w:hAnsi="Times New Roman" w:cs="Times New Roman"/>
      <w:noProof/>
      <w:sz w:val="20"/>
      <w:lang w:eastAsia="de-DE"/>
    </w:rPr>
  </w:style>
  <w:style w:type="table" w:styleId="Tabellenraster">
    <w:name w:val="Table Grid"/>
    <w:basedOn w:val="NormaleTabelle"/>
    <w:uiPriority w:val="39"/>
    <w:rsid w:val="00C6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eitsblatt">
    <w:name w:val="Arbeitsblatt"/>
    <w:basedOn w:val="Kopfzeile"/>
    <w:link w:val="ArbeitsblattZchn"/>
    <w:autoRedefine/>
    <w:qFormat/>
    <w:rsid w:val="0005749F"/>
    <w:pPr>
      <w:tabs>
        <w:tab w:val="clear" w:pos="4536"/>
        <w:tab w:val="clear" w:pos="9072"/>
      </w:tabs>
      <w:spacing w:before="240" w:after="240" w:line="280" w:lineRule="exact"/>
      <w:ind w:left="720"/>
      <w:jc w:val="center"/>
    </w:pPr>
    <w:rPr>
      <w:rFonts w:ascii="Arial" w:hAnsi="Arial" w:cs="Arial"/>
      <w:b/>
      <w:bCs/>
      <w:noProof/>
    </w:rPr>
  </w:style>
  <w:style w:type="character" w:customStyle="1" w:styleId="ArbeitsblattZchn">
    <w:name w:val="Arbeitsblatt Zchn"/>
    <w:link w:val="Arbeitsblatt"/>
    <w:rsid w:val="0005749F"/>
    <w:rPr>
      <w:rFonts w:ascii="Arial" w:eastAsia="Times New Roman" w:hAnsi="Arial" w:cs="Arial"/>
      <w:b/>
      <w:bCs/>
      <w:noProof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2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2056"/>
  </w:style>
  <w:style w:type="paragraph" w:customStyle="1" w:styleId="FarbigeListe-Akzent11">
    <w:name w:val="Farbige Liste - Akzent 11"/>
    <w:basedOn w:val="Standard"/>
    <w:uiPriority w:val="34"/>
    <w:qFormat/>
    <w:rsid w:val="006744D7"/>
    <w:pPr>
      <w:spacing w:after="240" w:line="320" w:lineRule="exact"/>
      <w:ind w:left="708"/>
    </w:pPr>
    <w:rPr>
      <w:rFonts w:ascii="Arial" w:hAnsi="Arial"/>
      <w:sz w:val="22"/>
    </w:rPr>
  </w:style>
  <w:style w:type="table" w:customStyle="1" w:styleId="Tabellenraster1">
    <w:name w:val="Tabellenraster1"/>
    <w:basedOn w:val="NormaleTabelle"/>
    <w:next w:val="Tabellenraster"/>
    <w:uiPriority w:val="39"/>
    <w:rsid w:val="003D43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439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D2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8FE"/>
  </w:style>
  <w:style w:type="table" w:customStyle="1" w:styleId="Tabellenraster2">
    <w:name w:val="Tabellenraster2"/>
    <w:basedOn w:val="NormaleTabelle"/>
    <w:next w:val="Tabellenraster"/>
    <w:uiPriority w:val="59"/>
    <w:rsid w:val="000F02E4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63F98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C025B5"/>
    <w:pPr>
      <w:spacing w:before="100" w:beforeAutospacing="1" w:after="100" w:afterAutospacing="1" w:line="320" w:lineRule="exact"/>
      <w:jc w:val="both"/>
    </w:pPr>
    <w:rPr>
      <w:rFonts w:ascii="Arial" w:hAnsi="Arial"/>
      <w:sz w:val="22"/>
    </w:rPr>
  </w:style>
  <w:style w:type="paragraph" w:customStyle="1" w:styleId="textkrper1">
    <w:name w:val="textkörper 1"/>
    <w:basedOn w:val="Textkrper"/>
    <w:rsid w:val="004B3A60"/>
    <w:pPr>
      <w:tabs>
        <w:tab w:val="left" w:pos="709"/>
        <w:tab w:val="left" w:pos="3544"/>
      </w:tabs>
      <w:suppressAutoHyphens/>
      <w:spacing w:after="120" w:line="264" w:lineRule="auto"/>
    </w:pPr>
    <w:rPr>
      <w:rFonts w:ascii="Arial" w:hAnsi="Arial"/>
      <w:bCs/>
      <w:noProof w:val="0"/>
      <w:sz w:val="22"/>
      <w:szCs w:val="24"/>
    </w:rPr>
  </w:style>
  <w:style w:type="paragraph" w:customStyle="1" w:styleId="Untertitel1">
    <w:name w:val="Untertitel 1"/>
    <w:basedOn w:val="Standard"/>
    <w:link w:val="Untertitel1Zchn"/>
    <w:qFormat/>
    <w:rsid w:val="004B3A60"/>
    <w:pPr>
      <w:spacing w:after="420" w:line="280" w:lineRule="exact"/>
    </w:pPr>
    <w:rPr>
      <w:rFonts w:ascii="Arial" w:hAnsi="Arial" w:cs="Arial"/>
      <w:b/>
      <w:bCs/>
      <w:color w:val="871D33"/>
      <w:sz w:val="22"/>
      <w:szCs w:val="24"/>
    </w:rPr>
  </w:style>
  <w:style w:type="character" w:customStyle="1" w:styleId="Untertitel1Zchn">
    <w:name w:val="Untertitel 1 Zchn"/>
    <w:link w:val="Untertitel1"/>
    <w:rsid w:val="004B3A60"/>
    <w:rPr>
      <w:rFonts w:ascii="Arial" w:eastAsia="Times New Roman" w:hAnsi="Arial" w:cs="Arial"/>
      <w:b/>
      <w:bCs/>
      <w:color w:val="871D33"/>
      <w:sz w:val="22"/>
      <w:lang w:eastAsia="de-DE"/>
    </w:rPr>
  </w:style>
  <w:style w:type="paragraph" w:customStyle="1" w:styleId="Standarttext">
    <w:name w:val="Standarttext"/>
    <w:basedOn w:val="Standard"/>
    <w:link w:val="StandarttextZchn"/>
    <w:qFormat/>
    <w:rsid w:val="004B3A60"/>
    <w:pPr>
      <w:spacing w:after="240" w:line="280" w:lineRule="exact"/>
    </w:pPr>
    <w:rPr>
      <w:rFonts w:ascii="Arial" w:hAnsi="Arial" w:cs="Arial"/>
      <w:sz w:val="22"/>
    </w:rPr>
  </w:style>
  <w:style w:type="character" w:customStyle="1" w:styleId="StandarttextZchn">
    <w:name w:val="Standarttext Zchn"/>
    <w:link w:val="Standarttext"/>
    <w:rsid w:val="004B3A60"/>
    <w:rPr>
      <w:rFonts w:ascii="Arial" w:eastAsia="Times New Roman" w:hAnsi="Arial" w:cs="Arial"/>
      <w:sz w:val="22"/>
      <w:szCs w:val="20"/>
      <w:lang w:eastAsia="de-DE"/>
    </w:rPr>
  </w:style>
  <w:style w:type="paragraph" w:customStyle="1" w:styleId="Bildunterschrift">
    <w:name w:val="Bildunterschrift"/>
    <w:basedOn w:val="Standard"/>
    <w:link w:val="BildunterschriftZchn"/>
    <w:qFormat/>
    <w:rsid w:val="00897167"/>
    <w:pPr>
      <w:spacing w:before="60" w:after="120" w:line="280" w:lineRule="exact"/>
    </w:pPr>
    <w:rPr>
      <w:rFonts w:ascii="Arial" w:hAnsi="Arial" w:cs="Arial"/>
      <w:sz w:val="18"/>
      <w:szCs w:val="18"/>
    </w:rPr>
  </w:style>
  <w:style w:type="character" w:customStyle="1" w:styleId="BildunterschriftZchn">
    <w:name w:val="Bildunterschrift Zchn"/>
    <w:link w:val="Bildunterschrift"/>
    <w:rsid w:val="00897167"/>
    <w:rPr>
      <w:rFonts w:ascii="Arial" w:eastAsia="Times New Roman" w:hAnsi="Arial" w:cs="Arial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897167"/>
  </w:style>
  <w:style w:type="paragraph" w:styleId="Beschriftung">
    <w:name w:val="caption"/>
    <w:basedOn w:val="Standard"/>
    <w:next w:val="Standard"/>
    <w:uiPriority w:val="35"/>
    <w:unhideWhenUsed/>
    <w:qFormat/>
    <w:rsid w:val="00C54C92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D94E-7A39-4253-AAA7-A3EE4A92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Gymasium im Kannenbäckerland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Waltraud Suwelack</dc:creator>
  <cp:lastModifiedBy>Nagelschmitt, Ute (PL)</cp:lastModifiedBy>
  <cp:revision>13</cp:revision>
  <cp:lastPrinted>2016-06-27T15:09:00Z</cp:lastPrinted>
  <dcterms:created xsi:type="dcterms:W3CDTF">2018-03-31T07:40:00Z</dcterms:created>
  <dcterms:modified xsi:type="dcterms:W3CDTF">2018-08-16T13:27:00Z</dcterms:modified>
</cp:coreProperties>
</file>